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8E4618" w14:textId="77777777" w:rsidR="007130F6" w:rsidRPr="004B75E6" w:rsidRDefault="007130F6" w:rsidP="007130F6">
      <w:pPr>
        <w:jc w:val="center"/>
        <w:rPr>
          <w:b/>
          <w:sz w:val="28"/>
          <w:szCs w:val="28"/>
          <w:lang w:val="en-US"/>
        </w:rPr>
      </w:pPr>
      <w:r w:rsidRPr="004B75E6">
        <w:rPr>
          <w:b/>
          <w:sz w:val="28"/>
          <w:szCs w:val="28"/>
          <w:lang w:val="en-US"/>
        </w:rPr>
        <w:t>Technology Description Template</w:t>
      </w:r>
    </w:p>
    <w:p w14:paraId="3C23C117" w14:textId="77777777" w:rsidR="007130F6" w:rsidRPr="004B75E6" w:rsidRDefault="007130F6" w:rsidP="007130F6">
      <w:pPr>
        <w:jc w:val="both"/>
        <w:rPr>
          <w:sz w:val="20"/>
          <w:lang w:val="en-US"/>
        </w:rPr>
      </w:pPr>
      <w:r w:rsidRPr="004B75E6">
        <w:rPr>
          <w:sz w:val="20"/>
          <w:lang w:val="en-US"/>
        </w:rPr>
        <w:t>WIPO GREEN is part of the World Intellectual Property Organization, an UN specialized agency based in Geneva, Switzerland. It is a public-private marketplace and includes a publicly available database of needs and innovative green technologies. We are implementing a project in Chile, Argentina, and Brazil where we look for pertinent climate change, food security, and environmental challenges and needs in agriculture as well as innovative technologies which can provide a solution. The solutions must be environmentally friendly and preferably also contribute positively to the fight against climate change.</w:t>
      </w:r>
    </w:p>
    <w:p w14:paraId="42B355F0" w14:textId="77777777" w:rsidR="007130F6" w:rsidRPr="004B75E6" w:rsidRDefault="007130F6" w:rsidP="007130F6">
      <w:pPr>
        <w:jc w:val="both"/>
        <w:rPr>
          <w:sz w:val="20"/>
          <w:lang w:val="en-US"/>
        </w:rPr>
      </w:pPr>
      <w:r w:rsidRPr="004B75E6">
        <w:rPr>
          <w:sz w:val="20"/>
          <w:lang w:val="en-US"/>
        </w:rPr>
        <w:t>The table below can be used for guiding the description of the problem that you encounter and the solution you’re looking for. There is also a second table if you have a solution/technology that you wish to promote. The more detail you provide, the better chance for us to find a match.</w:t>
      </w:r>
    </w:p>
    <w:p w14:paraId="74F4B612" w14:textId="63DFA5D9" w:rsidR="007130F6" w:rsidRDefault="007130F6" w:rsidP="007130F6">
      <w:pPr>
        <w:jc w:val="both"/>
        <w:rPr>
          <w:sz w:val="20"/>
          <w:lang w:val="en-US"/>
        </w:rPr>
      </w:pPr>
      <w:r w:rsidRPr="004B75E6">
        <w:rPr>
          <w:sz w:val="20"/>
          <w:lang w:val="en-US"/>
        </w:rPr>
        <w:t xml:space="preserve">The needs and technologies submitted will be uploaded to the WIPO GREEN database. Upload and search are free of charge. See </w:t>
      </w:r>
      <w:hyperlink r:id="rId6" w:history="1">
        <w:r w:rsidRPr="004B75E6">
          <w:rPr>
            <w:rStyle w:val="Hipervnculo"/>
            <w:sz w:val="20"/>
            <w:lang w:val="en-US"/>
          </w:rPr>
          <w:t>https://www3.wipo.int/wipogreen-database/</w:t>
        </w:r>
      </w:hyperlink>
      <w:r w:rsidRPr="004B75E6">
        <w:rPr>
          <w:sz w:val="20"/>
          <w:lang w:val="en-US"/>
        </w:rPr>
        <w:t>. Information provided here will be shared with project partners. Please indicate clearly if you wish to restrict information sharing.</w:t>
      </w:r>
    </w:p>
    <w:p w14:paraId="15EA537F" w14:textId="77777777" w:rsidR="007F19D3" w:rsidRPr="004B75E6" w:rsidRDefault="007F19D3" w:rsidP="007130F6">
      <w:pPr>
        <w:jc w:val="both"/>
        <w:rPr>
          <w:sz w:val="20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95"/>
        <w:gridCol w:w="6321"/>
      </w:tblGrid>
      <w:tr w:rsidR="005F08EB" w:rsidRPr="00F921AE" w14:paraId="0CB5C3E4" w14:textId="77777777" w:rsidTr="00EC32E6">
        <w:tc>
          <w:tcPr>
            <w:tcW w:w="9016" w:type="dxa"/>
            <w:gridSpan w:val="2"/>
            <w:shd w:val="clear" w:color="auto" w:fill="808080" w:themeFill="background1" w:themeFillShade="80"/>
          </w:tcPr>
          <w:p w14:paraId="3522A236" w14:textId="77777777" w:rsidR="005F08EB" w:rsidRPr="00F921AE" w:rsidRDefault="005F08EB" w:rsidP="00EC32E6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TECHNOLOGY TABLE</w:t>
            </w:r>
          </w:p>
        </w:tc>
      </w:tr>
      <w:tr w:rsidR="00841F58" w:rsidRPr="00F60838" w14:paraId="294683F3" w14:textId="77777777" w:rsidTr="00EC32E6">
        <w:tc>
          <w:tcPr>
            <w:tcW w:w="2695" w:type="dxa"/>
          </w:tcPr>
          <w:p w14:paraId="07CB277C" w14:textId="77777777" w:rsidR="00841F58" w:rsidRDefault="00841F58" w:rsidP="00841F5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54E2">
              <w:rPr>
                <w:rFonts w:ascii="Arial" w:hAnsi="Arial" w:cs="Arial"/>
                <w:b/>
                <w:sz w:val="20"/>
                <w:szCs w:val="20"/>
              </w:rPr>
              <w:t>Title of technology</w:t>
            </w:r>
          </w:p>
          <w:p w14:paraId="1B49E5C8" w14:textId="77777777" w:rsidR="00841F58" w:rsidRPr="005054E2" w:rsidRDefault="00841F58" w:rsidP="00DC6C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21" w:type="dxa"/>
          </w:tcPr>
          <w:p w14:paraId="57034E64" w14:textId="77777777" w:rsidR="00F60838" w:rsidRDefault="00F60838" w:rsidP="00F60838">
            <w:pPr>
              <w:pStyle w:val="Ttulo3"/>
              <w:outlineLvl w:val="2"/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  <w:bookmarkStart w:id="0" w:name="_Toc36322559"/>
            <w:proofErr w:type="spellStart"/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Rizokop</w:t>
            </w:r>
            <w:proofErr w:type="spellEnd"/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 xml:space="preserve"> Plus: Nitrogen fixing bacteria. </w:t>
            </w:r>
            <w:proofErr w:type="spellStart"/>
            <w:r w:rsidRPr="00FD0A84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>Bradyrhizobium</w:t>
            </w:r>
            <w:proofErr w:type="spellEnd"/>
            <w:r w:rsidRPr="00FD0A84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 xml:space="preserve"> japonicum</w:t>
            </w: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 xml:space="preserve"> strains SEMIA 5079 and 5080.</w:t>
            </w:r>
            <w:bookmarkEnd w:id="0"/>
          </w:p>
          <w:p w14:paraId="7D00F867" w14:textId="54B8F7B2" w:rsidR="00841F58" w:rsidRPr="006E0D42" w:rsidRDefault="00841F58" w:rsidP="00841F58">
            <w:pPr>
              <w:rPr>
                <w:lang w:val="en-US"/>
              </w:rPr>
            </w:pPr>
          </w:p>
        </w:tc>
      </w:tr>
      <w:tr w:rsidR="00841F58" w14:paraId="20A967E9" w14:textId="77777777" w:rsidTr="00EC32E6">
        <w:tc>
          <w:tcPr>
            <w:tcW w:w="2695" w:type="dxa"/>
          </w:tcPr>
          <w:p w14:paraId="1BAB2FCA" w14:textId="77777777" w:rsidR="00841F58" w:rsidRPr="005054E2" w:rsidRDefault="00841F58" w:rsidP="00841F5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54E2">
              <w:rPr>
                <w:rFonts w:ascii="Arial" w:hAnsi="Arial" w:cs="Arial"/>
                <w:b/>
                <w:sz w:val="20"/>
                <w:szCs w:val="20"/>
              </w:rPr>
              <w:t>Name and company</w:t>
            </w:r>
          </w:p>
          <w:p w14:paraId="7F81E6CF" w14:textId="77777777" w:rsidR="00841F58" w:rsidRPr="00D44B7E" w:rsidRDefault="00841F58" w:rsidP="00841F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21" w:type="dxa"/>
          </w:tcPr>
          <w:p w14:paraId="3580938D" w14:textId="0A9B099F" w:rsidR="00841F58" w:rsidRDefault="00F60838" w:rsidP="00841F58">
            <w:r>
              <w:t>Koppert Biological systems</w:t>
            </w:r>
          </w:p>
        </w:tc>
      </w:tr>
      <w:tr w:rsidR="00841F58" w:rsidRPr="00A62102" w14:paraId="72B50391" w14:textId="77777777" w:rsidTr="00EC32E6">
        <w:tc>
          <w:tcPr>
            <w:tcW w:w="2695" w:type="dxa"/>
          </w:tcPr>
          <w:p w14:paraId="1155177A" w14:textId="77777777" w:rsidR="00841F58" w:rsidRPr="004B75E6" w:rsidRDefault="00841F58" w:rsidP="00841F58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75E6">
              <w:rPr>
                <w:rFonts w:ascii="Arial" w:hAnsi="Arial" w:cs="Arial"/>
                <w:b/>
                <w:sz w:val="20"/>
                <w:szCs w:val="20"/>
                <w:lang w:val="en-US"/>
              </w:rPr>
              <w:t>Contact information</w:t>
            </w:r>
          </w:p>
          <w:p w14:paraId="0872548D" w14:textId="77777777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B75E6">
              <w:rPr>
                <w:rFonts w:ascii="Arial" w:hAnsi="Arial" w:cs="Arial"/>
                <w:sz w:val="20"/>
                <w:szCs w:val="20"/>
                <w:lang w:val="en-US"/>
              </w:rPr>
              <w:t>(address, email, phone)</w:t>
            </w:r>
          </w:p>
          <w:p w14:paraId="252265AA" w14:textId="77777777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40136C8B" w14:textId="77777777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21" w:type="dxa"/>
          </w:tcPr>
          <w:p w14:paraId="5DC83C02" w14:textId="72558961" w:rsidR="00F60838" w:rsidRPr="00F60838" w:rsidRDefault="00F60838" w:rsidP="00F60838">
            <w:pPr>
              <w:pStyle w:val="Ttulo4"/>
              <w:spacing w:line="240" w:lineRule="atLeast"/>
              <w:textAlignment w:val="baseline"/>
            </w:pPr>
            <w:r>
              <w:t xml:space="preserve">Address: </w:t>
            </w:r>
            <w:r w:rsidRPr="00F60838">
              <w:t>Rodovia Margarida da Graça Martins s / n - Km 17.5</w:t>
            </w:r>
            <w:r w:rsidRPr="00F60838">
              <w:br/>
              <w:t>13400-970, Piracicaba / SP</w:t>
            </w:r>
            <w:r w:rsidRPr="00F60838">
              <w:br/>
            </w:r>
            <w:r>
              <w:t xml:space="preserve">Phone: </w:t>
            </w:r>
            <w:r w:rsidRPr="00F60838">
              <w:t>+55 19 3124-3677</w:t>
            </w:r>
            <w:r w:rsidRPr="00F60838">
              <w:br/>
            </w:r>
            <w:r>
              <w:t xml:space="preserve">Email: </w:t>
            </w:r>
            <w:r w:rsidR="003B2C5A">
              <w:fldChar w:fldCharType="begin"/>
            </w:r>
            <w:r w:rsidR="003B2C5A">
              <w:instrText xml:space="preserve"> HYPERLINK "mailto:</w:instrText>
            </w:r>
            <w:r w:rsidR="003B2C5A" w:rsidRPr="00F60838">
              <w:instrText>comunicacao@koppert.com.br</w:instrText>
            </w:r>
            <w:r w:rsidR="003B2C5A">
              <w:instrText xml:space="preserve">" </w:instrText>
            </w:r>
            <w:r w:rsidR="003B2C5A">
              <w:fldChar w:fldCharType="separate"/>
            </w:r>
            <w:r w:rsidR="003B2C5A" w:rsidRPr="00F60838">
              <w:rPr>
                <w:rStyle w:val="Hipervnculo"/>
              </w:rPr>
              <w:t>comunicacao@koppert.com.br</w:t>
            </w:r>
            <w:r w:rsidR="003B2C5A">
              <w:fldChar w:fldCharType="end"/>
            </w:r>
          </w:p>
          <w:p w14:paraId="572CF4B7" w14:textId="7EC897FC" w:rsidR="00841F58" w:rsidRPr="00A62102" w:rsidRDefault="00841F58" w:rsidP="00D1780B">
            <w:pPr>
              <w:pStyle w:val="Ttulo4"/>
              <w:spacing w:before="0" w:beforeAutospacing="0" w:after="0" w:afterAutospacing="0" w:line="240" w:lineRule="atLeast"/>
              <w:textAlignment w:val="baseline"/>
            </w:pPr>
          </w:p>
        </w:tc>
      </w:tr>
      <w:tr w:rsidR="00841F58" w14:paraId="3BD45368" w14:textId="77777777" w:rsidTr="004C4D51">
        <w:trPr>
          <w:trHeight w:val="758"/>
        </w:trPr>
        <w:tc>
          <w:tcPr>
            <w:tcW w:w="2695" w:type="dxa"/>
          </w:tcPr>
          <w:p w14:paraId="0B6AE781" w14:textId="77777777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B75E6">
              <w:rPr>
                <w:rFonts w:ascii="Arial" w:hAnsi="Arial" w:cs="Arial"/>
                <w:b/>
                <w:sz w:val="20"/>
                <w:szCs w:val="20"/>
                <w:lang w:val="en-US"/>
              </w:rPr>
              <w:t>Technological area</w:t>
            </w:r>
            <w:r w:rsidRPr="004B75E6">
              <w:rPr>
                <w:rFonts w:ascii="Arial" w:hAnsi="Arial" w:cs="Arial"/>
                <w:sz w:val="20"/>
                <w:szCs w:val="20"/>
                <w:lang w:val="en-US"/>
              </w:rPr>
              <w:t xml:space="preserve"> (irrigation, </w:t>
            </w:r>
            <w:proofErr w:type="spellStart"/>
            <w:r w:rsidRPr="004B75E6">
              <w:rPr>
                <w:rFonts w:ascii="Arial" w:hAnsi="Arial" w:cs="Arial"/>
                <w:sz w:val="20"/>
                <w:szCs w:val="20"/>
                <w:lang w:val="en-US"/>
              </w:rPr>
              <w:t>fertiliser</w:t>
            </w:r>
            <w:proofErr w:type="spellEnd"/>
            <w:r w:rsidRPr="004B75E6">
              <w:rPr>
                <w:rFonts w:ascii="Arial" w:hAnsi="Arial" w:cs="Arial"/>
                <w:sz w:val="20"/>
                <w:szCs w:val="20"/>
                <w:lang w:val="en-US"/>
              </w:rPr>
              <w:t>, weeding etc.)</w:t>
            </w:r>
          </w:p>
          <w:p w14:paraId="2556D1E1" w14:textId="3BA09C94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21" w:type="dxa"/>
          </w:tcPr>
          <w:p w14:paraId="761E2A10" w14:textId="77777777" w:rsidR="00841F58" w:rsidRDefault="00D40F84" w:rsidP="00841F58">
            <w:r>
              <w:t>Soil improvement</w:t>
            </w:r>
          </w:p>
          <w:p w14:paraId="0EBE767D" w14:textId="59CF05CB" w:rsidR="00D40F84" w:rsidRDefault="00D40F84" w:rsidP="00841F58"/>
        </w:tc>
      </w:tr>
      <w:tr w:rsidR="00841F58" w:rsidRPr="00D1780B" w14:paraId="6871AAE8" w14:textId="77777777" w:rsidTr="00EC32E6">
        <w:tc>
          <w:tcPr>
            <w:tcW w:w="2695" w:type="dxa"/>
          </w:tcPr>
          <w:p w14:paraId="75A048AB" w14:textId="77777777" w:rsidR="00841F58" w:rsidRPr="004B75E6" w:rsidRDefault="00841F58" w:rsidP="00841F58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75E6">
              <w:rPr>
                <w:rFonts w:ascii="Arial" w:hAnsi="Arial" w:cs="Arial"/>
                <w:b/>
                <w:sz w:val="20"/>
                <w:szCs w:val="20"/>
                <w:lang w:val="en-US"/>
              </w:rPr>
              <w:t>Description of technology and the problem it solves</w:t>
            </w:r>
          </w:p>
          <w:p w14:paraId="3D3B6CA8" w14:textId="77777777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2968942B" w14:textId="77777777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21" w:type="dxa"/>
          </w:tcPr>
          <w:p w14:paraId="4AB378DC" w14:textId="2E1717CF" w:rsidR="00160E46" w:rsidRPr="004B75E6" w:rsidRDefault="00160E46" w:rsidP="00160E46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  <w:p w14:paraId="100773E8" w14:textId="77777777" w:rsidR="00160E46" w:rsidRDefault="00160E46" w:rsidP="006E0D4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  <w:p w14:paraId="2A43F382" w14:textId="18F4B8B3" w:rsidR="003B2C5A" w:rsidRDefault="003B2C5A" w:rsidP="003B2C5A">
            <w:pPr>
              <w:jc w:val="both"/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By colonizing the roots, the bacteria present in th</w:t>
            </w:r>
            <w:r>
              <w:rPr>
                <w:rFonts w:ascii="Arial" w:eastAsia="Arial" w:hAnsi="Arial" w:cs="Arial"/>
                <w:sz w:val="22"/>
                <w:szCs w:val="22"/>
                <w:lang w:val="en-GB"/>
              </w:rPr>
              <w:t>is</w:t>
            </w: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 xml:space="preserve"> product can promote further development and production of plants, especially through the biological nitrogen fixation mechanism (FBN). </w:t>
            </w:r>
            <w:r w:rsidR="00D40F84"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In this way, with the correct use of the product, there can be a greater supply of nitrogen to the plant, throughout the crop cycle, contributing to higher productivity and profitability.</w:t>
            </w:r>
          </w:p>
          <w:p w14:paraId="00E1E693" w14:textId="7F5E6E16" w:rsidR="006E0D42" w:rsidRDefault="006E0D42" w:rsidP="006E0D42">
            <w:pPr>
              <w:pStyle w:val="NormalWeb"/>
              <w:spacing w:before="0" w:beforeAutospacing="0" w:after="0" w:afterAutospacing="0"/>
              <w:jc w:val="both"/>
              <w:rPr>
                <w:lang w:val="en-GB"/>
              </w:rPr>
            </w:pPr>
          </w:p>
          <w:p w14:paraId="4031E351" w14:textId="33DA49A7" w:rsidR="006E0D42" w:rsidRPr="006E0D42" w:rsidRDefault="00D40F84" w:rsidP="006E0D42">
            <w:pPr>
              <w:rPr>
                <w:lang w:val="en-US"/>
              </w:rPr>
            </w:pPr>
            <w:r>
              <w:rPr>
                <w:lang w:val="en-GB"/>
              </w:rPr>
              <w:t xml:space="preserve">The format of this product is in a </w:t>
            </w:r>
            <w:r w:rsidRPr="00D40F84">
              <w:rPr>
                <w:lang w:val="en-GB"/>
              </w:rPr>
              <w:t xml:space="preserve">Box with 4 bags of 2 </w:t>
            </w:r>
            <w:r w:rsidRPr="00D40F84">
              <w:rPr>
                <w:lang w:val="en-GB"/>
              </w:rPr>
              <w:t>litres</w:t>
            </w:r>
            <w:r w:rsidRPr="00D40F84">
              <w:rPr>
                <w:lang w:val="en-GB"/>
              </w:rPr>
              <w:t xml:space="preserve"> each, with a guarantee of 6 x 10 9 CFU / </w:t>
            </w:r>
            <w:proofErr w:type="spellStart"/>
            <w:r w:rsidRPr="00D40F84">
              <w:rPr>
                <w:lang w:val="en-GB"/>
              </w:rPr>
              <w:t>mL.</w:t>
            </w:r>
            <w:proofErr w:type="spellEnd"/>
          </w:p>
          <w:p w14:paraId="460928DE" w14:textId="50668A6E" w:rsidR="00841F58" w:rsidRPr="00CA36C9" w:rsidRDefault="00841F58" w:rsidP="00E261A9">
            <w:pPr>
              <w:jc w:val="both"/>
              <w:rPr>
                <w:lang w:val="en-US"/>
              </w:rPr>
            </w:pPr>
          </w:p>
        </w:tc>
      </w:tr>
      <w:tr w:rsidR="00841F58" w:rsidRPr="00D1780B" w14:paraId="0D4C3852" w14:textId="77777777" w:rsidTr="00EC32E6">
        <w:tc>
          <w:tcPr>
            <w:tcW w:w="2695" w:type="dxa"/>
          </w:tcPr>
          <w:p w14:paraId="2BC449EA" w14:textId="1BA3B7B8" w:rsidR="00841F58" w:rsidRPr="00DC6C6B" w:rsidRDefault="00841F58" w:rsidP="00841F5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C6C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Summary of benefits</w:t>
            </w:r>
          </w:p>
          <w:p w14:paraId="2B79CF8F" w14:textId="77777777" w:rsidR="00841F58" w:rsidRPr="005054E2" w:rsidRDefault="00841F58" w:rsidP="00841F5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21" w:type="dxa"/>
          </w:tcPr>
          <w:p w14:paraId="6E21E330" w14:textId="6D8A6684" w:rsidR="00841F58" w:rsidRDefault="00841F58" w:rsidP="00CF00DA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</w:p>
          <w:p w14:paraId="2515972F" w14:textId="77777777" w:rsidR="00D40F84" w:rsidRPr="00FD0A84" w:rsidRDefault="00D40F84" w:rsidP="00D40F84">
            <w:pPr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  <w:lang w:val="en-GB"/>
              </w:rPr>
              <w:t>Rizokop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  <w:lang w:val="en-GB"/>
              </w:rPr>
              <w:t xml:space="preserve"> Plus aims </w:t>
            </w: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to:</w:t>
            </w:r>
          </w:p>
          <w:p w14:paraId="4855AB88" w14:textId="77777777" w:rsidR="00D40F84" w:rsidRPr="00FD0A84" w:rsidRDefault="00D40F84" w:rsidP="00D40F84">
            <w:pPr>
              <w:pStyle w:val="Prrafodelista"/>
              <w:numPr>
                <w:ilvl w:val="0"/>
                <w:numId w:val="2"/>
              </w:numPr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Increase the development of the root system;</w:t>
            </w:r>
          </w:p>
          <w:p w14:paraId="19A268DC" w14:textId="77777777" w:rsidR="00D40F84" w:rsidRPr="00FD0A84" w:rsidRDefault="00D40F84" w:rsidP="00D40F84">
            <w:pPr>
              <w:pStyle w:val="Prrafodelista"/>
              <w:numPr>
                <w:ilvl w:val="0"/>
                <w:numId w:val="2"/>
              </w:numPr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Improve the efficiency of the use of fertilizers;</w:t>
            </w:r>
          </w:p>
          <w:p w14:paraId="069D7B58" w14:textId="77777777" w:rsidR="00D40F84" w:rsidRPr="00FD0A84" w:rsidRDefault="00D40F84" w:rsidP="00D40F84">
            <w:pPr>
              <w:pStyle w:val="Prrafodelista"/>
              <w:numPr>
                <w:ilvl w:val="0"/>
                <w:numId w:val="2"/>
              </w:numPr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Improves resistance to water stress;</w:t>
            </w:r>
          </w:p>
          <w:p w14:paraId="62919404" w14:textId="77777777" w:rsidR="00D40F84" w:rsidRPr="00FD0A84" w:rsidRDefault="00D40F84" w:rsidP="00D40F84">
            <w:pPr>
              <w:pStyle w:val="Prrafodelista"/>
              <w:numPr>
                <w:ilvl w:val="0"/>
                <w:numId w:val="2"/>
              </w:numPr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Promote the increase in the production of phytohormones such as auxins, gibberellins and others;</w:t>
            </w:r>
          </w:p>
          <w:p w14:paraId="05E84E60" w14:textId="77777777" w:rsidR="00D40F84" w:rsidRDefault="00D40F84" w:rsidP="00D40F84">
            <w:pPr>
              <w:pStyle w:val="Prrafodelista"/>
              <w:numPr>
                <w:ilvl w:val="0"/>
                <w:numId w:val="2"/>
              </w:numPr>
              <w:rPr>
                <w:rFonts w:ascii="Arial" w:eastAsia="Arial" w:hAnsi="Arial" w:cs="Arial"/>
                <w:sz w:val="22"/>
                <w:szCs w:val="22"/>
                <w:lang w:val="en-GB"/>
              </w:rPr>
            </w:pPr>
            <w:r w:rsidRPr="00FD0A84">
              <w:rPr>
                <w:rFonts w:ascii="Arial" w:eastAsia="Arial" w:hAnsi="Arial" w:cs="Arial"/>
                <w:sz w:val="22"/>
                <w:szCs w:val="22"/>
                <w:lang w:val="en-GB"/>
              </w:rPr>
              <w:t>Increase productivity in soybean crops.</w:t>
            </w:r>
          </w:p>
          <w:p w14:paraId="7B1C71F2" w14:textId="09FDF162" w:rsidR="00D40F84" w:rsidRPr="00D40F84" w:rsidRDefault="00D40F84" w:rsidP="00CF00DA">
            <w:pPr>
              <w:pStyle w:val="NormalWeb"/>
              <w:jc w:val="both"/>
              <w:rPr>
                <w:lang w:val="en-GB"/>
              </w:rPr>
            </w:pPr>
          </w:p>
        </w:tc>
      </w:tr>
      <w:tr w:rsidR="00841F58" w:rsidRPr="00D1780B" w14:paraId="0214A002" w14:textId="77777777" w:rsidTr="00EC32E6">
        <w:tc>
          <w:tcPr>
            <w:tcW w:w="2695" w:type="dxa"/>
          </w:tcPr>
          <w:p w14:paraId="6BB67373" w14:textId="558792AF" w:rsidR="00841F58" w:rsidRPr="004B75E6" w:rsidRDefault="00841F58" w:rsidP="00841F5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B75E6">
              <w:rPr>
                <w:rFonts w:ascii="Arial" w:hAnsi="Arial" w:cs="Arial"/>
                <w:b/>
                <w:sz w:val="22"/>
                <w:szCs w:val="22"/>
                <w:lang w:val="en-US"/>
              </w:rPr>
              <w:lastRenderedPageBreak/>
              <w:t xml:space="preserve">Limitation of the technology </w:t>
            </w:r>
            <w:r w:rsidRPr="004B75E6">
              <w:rPr>
                <w:rFonts w:ascii="Arial" w:hAnsi="Arial" w:cs="Arial"/>
                <w:sz w:val="22"/>
                <w:szCs w:val="22"/>
                <w:lang w:val="en-US"/>
              </w:rPr>
              <w:t>(operation environment, maintenance, spare parts, know how, safety etc.)</w:t>
            </w:r>
          </w:p>
        </w:tc>
        <w:tc>
          <w:tcPr>
            <w:tcW w:w="6321" w:type="dxa"/>
          </w:tcPr>
          <w:p w14:paraId="5177F591" w14:textId="39CCD146" w:rsidR="00841F58" w:rsidRPr="00D1780B" w:rsidRDefault="00841F58" w:rsidP="00841F5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841F58" w14:paraId="624CE38B" w14:textId="77777777" w:rsidTr="00EC32E6">
        <w:tc>
          <w:tcPr>
            <w:tcW w:w="2695" w:type="dxa"/>
          </w:tcPr>
          <w:p w14:paraId="4D133504" w14:textId="77777777" w:rsidR="00841F58" w:rsidRDefault="00841F58" w:rsidP="00841F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Price and running costs</w:t>
            </w:r>
          </w:p>
          <w:p w14:paraId="74E5B470" w14:textId="77777777" w:rsidR="00841F58" w:rsidRDefault="00841F58" w:rsidP="00841F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EB3A92" w14:textId="77777777" w:rsidR="00841F58" w:rsidRPr="002F1C2F" w:rsidRDefault="00841F58" w:rsidP="00841F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21" w:type="dxa"/>
          </w:tcPr>
          <w:p w14:paraId="1132BB6C" w14:textId="19574AD6" w:rsidR="00841F58" w:rsidRDefault="00841F58" w:rsidP="00841F58"/>
        </w:tc>
      </w:tr>
      <w:tr w:rsidR="00841F58" w14:paraId="3778146A" w14:textId="77777777" w:rsidTr="00EC32E6">
        <w:tc>
          <w:tcPr>
            <w:tcW w:w="2695" w:type="dxa"/>
          </w:tcPr>
          <w:p w14:paraId="3AC22603" w14:textId="5C98563A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B75E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>Development stage</w:t>
            </w:r>
            <w:r w:rsidRPr="004B75E6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B75E6">
              <w:rPr>
                <w:rFonts w:ascii="Arial" w:hAnsi="Arial" w:cs="Arial"/>
                <w:sz w:val="20"/>
                <w:szCs w:val="20"/>
                <w:lang w:val="en-US"/>
              </w:rPr>
              <w:t>(under development, pilot project, proven commercial application)</w:t>
            </w:r>
          </w:p>
        </w:tc>
        <w:tc>
          <w:tcPr>
            <w:tcW w:w="6321" w:type="dxa"/>
          </w:tcPr>
          <w:p w14:paraId="453904C0" w14:textId="680783BE" w:rsidR="00841F58" w:rsidRPr="004B75E6" w:rsidRDefault="00D40F84" w:rsidP="001032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Proven commercial application</w:t>
            </w:r>
          </w:p>
        </w:tc>
      </w:tr>
      <w:tr w:rsidR="00841F58" w:rsidRPr="00D1780B" w14:paraId="189007C8" w14:textId="77777777" w:rsidTr="00EC32E6">
        <w:tc>
          <w:tcPr>
            <w:tcW w:w="2695" w:type="dxa"/>
          </w:tcPr>
          <w:p w14:paraId="14B3F81C" w14:textId="3F885BAB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B75E6">
              <w:rPr>
                <w:rFonts w:ascii="Arial" w:hAnsi="Arial" w:cs="Arial"/>
                <w:b/>
                <w:sz w:val="20"/>
                <w:szCs w:val="20"/>
                <w:lang w:val="en-US"/>
              </w:rPr>
              <w:t>Intellectual Property</w:t>
            </w:r>
            <w:r w:rsidRPr="004B75E6">
              <w:rPr>
                <w:rFonts w:ascii="Arial" w:hAnsi="Arial" w:cs="Arial"/>
                <w:sz w:val="20"/>
                <w:szCs w:val="20"/>
                <w:lang w:val="en-US"/>
              </w:rPr>
              <w:t xml:space="preserve"> (patent/application number, trade secret, no protection)</w:t>
            </w:r>
          </w:p>
        </w:tc>
        <w:tc>
          <w:tcPr>
            <w:tcW w:w="6321" w:type="dxa"/>
          </w:tcPr>
          <w:p w14:paraId="5741F63B" w14:textId="4D8D93D3" w:rsidR="00841F58" w:rsidRPr="004B75E6" w:rsidRDefault="00841F58" w:rsidP="00841F58">
            <w:pPr>
              <w:rPr>
                <w:lang w:val="en-US"/>
              </w:rPr>
            </w:pPr>
          </w:p>
        </w:tc>
      </w:tr>
      <w:tr w:rsidR="00841F58" w:rsidRPr="00D1780B" w14:paraId="71CEE3B0" w14:textId="77777777" w:rsidTr="00EC32E6">
        <w:tc>
          <w:tcPr>
            <w:tcW w:w="2695" w:type="dxa"/>
          </w:tcPr>
          <w:p w14:paraId="68874F08" w14:textId="1DDF13E2" w:rsidR="00841F58" w:rsidRPr="004B75E6" w:rsidRDefault="00841F58" w:rsidP="00841F58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75E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Type of patent number </w:t>
            </w:r>
            <w:r w:rsidRPr="004B75E6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(Application / Registration / Publication) &amp; </w:t>
            </w:r>
            <w:r w:rsidRPr="004B75E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Office </w:t>
            </w:r>
            <w:r w:rsidRPr="004B75E6">
              <w:rPr>
                <w:rFonts w:ascii="Arial" w:hAnsi="Arial" w:cs="Arial"/>
                <w:bCs/>
                <w:sz w:val="20"/>
                <w:szCs w:val="20"/>
                <w:lang w:val="en-US"/>
              </w:rPr>
              <w:t>(Country)</w:t>
            </w:r>
          </w:p>
        </w:tc>
        <w:tc>
          <w:tcPr>
            <w:tcW w:w="6321" w:type="dxa"/>
          </w:tcPr>
          <w:p w14:paraId="29EFDBC5" w14:textId="4B6CE9E8" w:rsidR="00841F58" w:rsidRPr="004B75E6" w:rsidRDefault="00841F58" w:rsidP="00841F58">
            <w:pPr>
              <w:rPr>
                <w:lang w:val="en-US"/>
              </w:rPr>
            </w:pPr>
          </w:p>
        </w:tc>
      </w:tr>
      <w:tr w:rsidR="00841F58" w14:paraId="41933682" w14:textId="77777777" w:rsidTr="00EC32E6">
        <w:tc>
          <w:tcPr>
            <w:tcW w:w="2695" w:type="dxa"/>
          </w:tcPr>
          <w:p w14:paraId="2901CFF3" w14:textId="36701B0F" w:rsidR="00841F58" w:rsidRDefault="00841F58" w:rsidP="00841F5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Patent know-how information</w:t>
            </w:r>
          </w:p>
        </w:tc>
        <w:tc>
          <w:tcPr>
            <w:tcW w:w="6321" w:type="dxa"/>
          </w:tcPr>
          <w:p w14:paraId="45935E3D" w14:textId="4531953F" w:rsidR="00841F58" w:rsidRDefault="00841F58" w:rsidP="00841F58"/>
        </w:tc>
      </w:tr>
      <w:tr w:rsidR="00841F58" w14:paraId="6CCE51AE" w14:textId="77777777" w:rsidTr="00EC32E6">
        <w:tc>
          <w:tcPr>
            <w:tcW w:w="2695" w:type="dxa"/>
          </w:tcPr>
          <w:p w14:paraId="479EE5BA" w14:textId="543870D0" w:rsidR="00841F58" w:rsidRPr="004B75E6" w:rsidRDefault="00841F58" w:rsidP="00841F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B75E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>Collaboration sought</w:t>
            </w:r>
            <w:r w:rsidRPr="004B75E6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B75E6">
              <w:rPr>
                <w:rFonts w:ascii="Arial" w:hAnsi="Arial" w:cs="Arial"/>
                <w:sz w:val="20"/>
                <w:szCs w:val="20"/>
                <w:lang w:val="en-US"/>
              </w:rPr>
              <w:t>(sale, license, service contract, research collaboration, joint venture etc.)</w:t>
            </w:r>
          </w:p>
        </w:tc>
        <w:tc>
          <w:tcPr>
            <w:tcW w:w="6321" w:type="dxa"/>
          </w:tcPr>
          <w:p w14:paraId="35DFFBDE" w14:textId="4A93FDEE" w:rsidR="00841F58" w:rsidRDefault="00D40F84" w:rsidP="00841F58">
            <w:r>
              <w:t>Sale</w:t>
            </w:r>
            <w:bookmarkStart w:id="1" w:name="_GoBack"/>
            <w:bookmarkEnd w:id="1"/>
          </w:p>
        </w:tc>
      </w:tr>
      <w:tr w:rsidR="005F08EB" w14:paraId="5E3480A2" w14:textId="77777777" w:rsidTr="00EC32E6">
        <w:tc>
          <w:tcPr>
            <w:tcW w:w="2695" w:type="dxa"/>
          </w:tcPr>
          <w:p w14:paraId="42207ED7" w14:textId="77777777" w:rsidR="005F08EB" w:rsidRDefault="005F08EB" w:rsidP="00EC32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54E2">
              <w:rPr>
                <w:rFonts w:ascii="Arial" w:hAnsi="Arial" w:cs="Arial"/>
                <w:b/>
                <w:sz w:val="20"/>
                <w:szCs w:val="20"/>
              </w:rPr>
              <w:t>Other information</w:t>
            </w:r>
          </w:p>
          <w:p w14:paraId="73AED70B" w14:textId="77777777" w:rsidR="005F08EB" w:rsidRDefault="005F08EB" w:rsidP="00EC32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7CB224" w14:textId="77777777" w:rsidR="005F08EB" w:rsidRPr="005054E2" w:rsidRDefault="005F08EB" w:rsidP="00EC32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21" w:type="dxa"/>
          </w:tcPr>
          <w:p w14:paraId="77BC2EC4" w14:textId="77777777" w:rsidR="00D40F84" w:rsidRDefault="00D40F84" w:rsidP="00D40F84">
            <w:hyperlink r:id="rId7" w:history="1">
              <w:r>
                <w:rPr>
                  <w:rStyle w:val="Hipervnculo"/>
                </w:rPr>
                <w:t>https://www.koppert.com.br/rizokop-plus/</w:t>
              </w:r>
            </w:hyperlink>
          </w:p>
          <w:p w14:paraId="6BCACD57" w14:textId="6E9C25B7" w:rsidR="005F08EB" w:rsidRPr="00A62102" w:rsidRDefault="005F08EB" w:rsidP="00D1780B"/>
        </w:tc>
      </w:tr>
      <w:tr w:rsidR="005F08EB" w14:paraId="1239BFCC" w14:textId="77777777" w:rsidTr="00EC32E6">
        <w:tc>
          <w:tcPr>
            <w:tcW w:w="2695" w:type="dxa"/>
          </w:tcPr>
          <w:p w14:paraId="1F37B4C6" w14:textId="77777777" w:rsidR="005F08EB" w:rsidRDefault="005F08EB" w:rsidP="00EC32E6">
            <w:pPr>
              <w:rPr>
                <w:rFonts w:ascii="Arial" w:hAnsi="Arial" w:cs="Arial"/>
                <w:sz w:val="20"/>
                <w:szCs w:val="20"/>
              </w:rPr>
            </w:pPr>
            <w:r w:rsidRPr="005054E2">
              <w:rPr>
                <w:rFonts w:ascii="Arial" w:hAnsi="Arial" w:cs="Arial"/>
                <w:b/>
                <w:sz w:val="20"/>
                <w:szCs w:val="20"/>
              </w:rPr>
              <w:t>Photos, drawings, diagrams</w:t>
            </w:r>
            <w:r w:rsidRPr="00D44B7E">
              <w:rPr>
                <w:rFonts w:ascii="Arial" w:hAnsi="Arial" w:cs="Arial"/>
                <w:sz w:val="20"/>
                <w:szCs w:val="20"/>
              </w:rPr>
              <w:t xml:space="preserve"> etc.</w:t>
            </w:r>
          </w:p>
          <w:p w14:paraId="371ED550" w14:textId="77777777" w:rsidR="005F08EB" w:rsidRDefault="005F08EB" w:rsidP="00EC32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EA3F8C" w14:textId="77777777" w:rsidR="005F08EB" w:rsidRDefault="005F08EB" w:rsidP="00EC32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949D67" w14:textId="77777777" w:rsidR="005F08EB" w:rsidRPr="00D44B7E" w:rsidRDefault="005F08EB" w:rsidP="00EC32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21" w:type="dxa"/>
          </w:tcPr>
          <w:p w14:paraId="06E681CF" w14:textId="77777777" w:rsidR="005F08EB" w:rsidRDefault="005F08EB" w:rsidP="00EC32E6"/>
          <w:p w14:paraId="061917ED" w14:textId="6302C6D0" w:rsidR="00D40F84" w:rsidRDefault="00D40F84" w:rsidP="00D40F84">
            <w:pPr>
              <w:tabs>
                <w:tab w:val="left" w:pos="1653"/>
              </w:tabs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047E718" wp14:editId="0D648035">
                  <wp:extent cx="2265257" cy="2265257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dfg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4993" cy="2274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9204B5" wp14:editId="0BB67C18">
                  <wp:extent cx="2393244" cy="2054578"/>
                  <wp:effectExtent l="0" t="0" r="0" b="317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sfsdaf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4" t="25023" r="19104" b="22015"/>
                          <a:stretch/>
                        </pic:blipFill>
                        <pic:spPr bwMode="auto">
                          <a:xfrm>
                            <a:off x="0" y="0"/>
                            <a:ext cx="2395196" cy="2056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672D17" w14:textId="48BC97D1" w:rsidR="00D40F84" w:rsidRPr="00D40F84" w:rsidRDefault="00D40F84" w:rsidP="00D40F84">
            <w:pPr>
              <w:tabs>
                <w:tab w:val="left" w:pos="1653"/>
              </w:tabs>
              <w:jc w:val="center"/>
            </w:pPr>
          </w:p>
        </w:tc>
      </w:tr>
    </w:tbl>
    <w:p w14:paraId="2EABEBA1" w14:textId="53B9187B" w:rsidR="00DA4767" w:rsidRPr="009A793E" w:rsidRDefault="00D40F84">
      <w:pPr>
        <w:rPr>
          <w:lang w:val="es-ES"/>
        </w:rPr>
      </w:pPr>
    </w:p>
    <w:sectPr w:rsidR="00DA4767" w:rsidRPr="009A79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B14C3"/>
    <w:multiLevelType w:val="multilevel"/>
    <w:tmpl w:val="62F4C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D659E"/>
    <w:multiLevelType w:val="hybridMultilevel"/>
    <w:tmpl w:val="472255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YwM7c0NTQ3tjCxMDNU0lEKTi0uzszPAykwrAUAdwzGjCwAAAA="/>
  </w:docVars>
  <w:rsids>
    <w:rsidRoot w:val="002F6EE9"/>
    <w:rsid w:val="00004507"/>
    <w:rsid w:val="0001407E"/>
    <w:rsid w:val="000364AF"/>
    <w:rsid w:val="000458B6"/>
    <w:rsid w:val="00054CBC"/>
    <w:rsid w:val="00063707"/>
    <w:rsid w:val="00065F0E"/>
    <w:rsid w:val="00076CA0"/>
    <w:rsid w:val="00090952"/>
    <w:rsid w:val="00096BA7"/>
    <w:rsid w:val="000C26AC"/>
    <w:rsid w:val="000D279C"/>
    <w:rsid w:val="001032FA"/>
    <w:rsid w:val="00116402"/>
    <w:rsid w:val="0012431D"/>
    <w:rsid w:val="00127199"/>
    <w:rsid w:val="00136E13"/>
    <w:rsid w:val="00142FFF"/>
    <w:rsid w:val="0015445C"/>
    <w:rsid w:val="00160E46"/>
    <w:rsid w:val="0019042F"/>
    <w:rsid w:val="001A27B0"/>
    <w:rsid w:val="001C40F5"/>
    <w:rsid w:val="001C7DFE"/>
    <w:rsid w:val="001D19A0"/>
    <w:rsid w:val="001E4D3F"/>
    <w:rsid w:val="002160A9"/>
    <w:rsid w:val="002453A1"/>
    <w:rsid w:val="002760D0"/>
    <w:rsid w:val="00282815"/>
    <w:rsid w:val="0029308C"/>
    <w:rsid w:val="0029472F"/>
    <w:rsid w:val="002F1C2F"/>
    <w:rsid w:val="002F6EE9"/>
    <w:rsid w:val="003058BF"/>
    <w:rsid w:val="0031043A"/>
    <w:rsid w:val="0031167B"/>
    <w:rsid w:val="00382919"/>
    <w:rsid w:val="00383F15"/>
    <w:rsid w:val="003A0EE0"/>
    <w:rsid w:val="003B1134"/>
    <w:rsid w:val="003B2C5A"/>
    <w:rsid w:val="0040347E"/>
    <w:rsid w:val="00413118"/>
    <w:rsid w:val="0044618F"/>
    <w:rsid w:val="004503E3"/>
    <w:rsid w:val="0047491E"/>
    <w:rsid w:val="00496E74"/>
    <w:rsid w:val="004A198B"/>
    <w:rsid w:val="004B2D9E"/>
    <w:rsid w:val="004B75E6"/>
    <w:rsid w:val="004C4D51"/>
    <w:rsid w:val="004E4D52"/>
    <w:rsid w:val="00500CA3"/>
    <w:rsid w:val="00504830"/>
    <w:rsid w:val="005054E2"/>
    <w:rsid w:val="00521C7A"/>
    <w:rsid w:val="00581F74"/>
    <w:rsid w:val="00597CCD"/>
    <w:rsid w:val="005A1D82"/>
    <w:rsid w:val="005C5A4E"/>
    <w:rsid w:val="005F08EB"/>
    <w:rsid w:val="00644769"/>
    <w:rsid w:val="0066500D"/>
    <w:rsid w:val="00681949"/>
    <w:rsid w:val="006B74AF"/>
    <w:rsid w:val="006C3611"/>
    <w:rsid w:val="006E0D42"/>
    <w:rsid w:val="006F2464"/>
    <w:rsid w:val="007055BE"/>
    <w:rsid w:val="007130F6"/>
    <w:rsid w:val="0072051E"/>
    <w:rsid w:val="007462EC"/>
    <w:rsid w:val="00762880"/>
    <w:rsid w:val="0079691E"/>
    <w:rsid w:val="007A3252"/>
    <w:rsid w:val="007A38E3"/>
    <w:rsid w:val="007D40E7"/>
    <w:rsid w:val="007E72EA"/>
    <w:rsid w:val="007F19D3"/>
    <w:rsid w:val="00802634"/>
    <w:rsid w:val="00811B0C"/>
    <w:rsid w:val="00841034"/>
    <w:rsid w:val="00841F58"/>
    <w:rsid w:val="00850FA4"/>
    <w:rsid w:val="00872FDD"/>
    <w:rsid w:val="008B23C0"/>
    <w:rsid w:val="008E51D1"/>
    <w:rsid w:val="008E7892"/>
    <w:rsid w:val="0093432C"/>
    <w:rsid w:val="0096217A"/>
    <w:rsid w:val="0098555B"/>
    <w:rsid w:val="009A793E"/>
    <w:rsid w:val="00A212EE"/>
    <w:rsid w:val="00A2562A"/>
    <w:rsid w:val="00A361E0"/>
    <w:rsid w:val="00A37A29"/>
    <w:rsid w:val="00A46141"/>
    <w:rsid w:val="00A46FB8"/>
    <w:rsid w:val="00A62102"/>
    <w:rsid w:val="00A81CFA"/>
    <w:rsid w:val="00AB1B99"/>
    <w:rsid w:val="00AD498B"/>
    <w:rsid w:val="00B7568B"/>
    <w:rsid w:val="00BB163C"/>
    <w:rsid w:val="00BB5BC4"/>
    <w:rsid w:val="00BC245C"/>
    <w:rsid w:val="00BD0706"/>
    <w:rsid w:val="00BD0788"/>
    <w:rsid w:val="00BD0E28"/>
    <w:rsid w:val="00BF619D"/>
    <w:rsid w:val="00C243D4"/>
    <w:rsid w:val="00C70153"/>
    <w:rsid w:val="00C7277E"/>
    <w:rsid w:val="00C93741"/>
    <w:rsid w:val="00C9641E"/>
    <w:rsid w:val="00CB218E"/>
    <w:rsid w:val="00CE4111"/>
    <w:rsid w:val="00CF00DA"/>
    <w:rsid w:val="00CF374A"/>
    <w:rsid w:val="00D1780B"/>
    <w:rsid w:val="00D40F84"/>
    <w:rsid w:val="00D44B7E"/>
    <w:rsid w:val="00D47727"/>
    <w:rsid w:val="00D710B9"/>
    <w:rsid w:val="00D91933"/>
    <w:rsid w:val="00DB58FE"/>
    <w:rsid w:val="00DC6C6B"/>
    <w:rsid w:val="00DD729B"/>
    <w:rsid w:val="00DE59FA"/>
    <w:rsid w:val="00E13576"/>
    <w:rsid w:val="00E24EB7"/>
    <w:rsid w:val="00E261A9"/>
    <w:rsid w:val="00E7251C"/>
    <w:rsid w:val="00E7306E"/>
    <w:rsid w:val="00EA3CD2"/>
    <w:rsid w:val="00EB0E19"/>
    <w:rsid w:val="00EF7655"/>
    <w:rsid w:val="00F015CF"/>
    <w:rsid w:val="00F22D1D"/>
    <w:rsid w:val="00F23047"/>
    <w:rsid w:val="00F60838"/>
    <w:rsid w:val="00F73849"/>
    <w:rsid w:val="00F921AE"/>
    <w:rsid w:val="00FF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E7CDF"/>
  <w15:chartTrackingRefBased/>
  <w15:docId w15:val="{464514B4-5006-4835-AE84-67F1FBDCD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E0D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L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083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link w:val="Ttulo4Car"/>
    <w:uiPriority w:val="9"/>
    <w:qFormat/>
    <w:rsid w:val="00A62102"/>
    <w:pPr>
      <w:spacing w:before="100" w:beforeAutospacing="1" w:after="100" w:afterAutospacing="1"/>
      <w:outlineLvl w:val="3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Char"/>
    <w:autoRedefine/>
    <w:qFormat/>
    <w:rsid w:val="00E7306E"/>
    <w:rPr>
      <w:rFonts w:ascii="Arial" w:hAnsi="Arial" w:cs="Calibri"/>
      <w:noProof/>
      <w:sz w:val="18"/>
      <w:lang w:val="en-US"/>
    </w:rPr>
  </w:style>
  <w:style w:type="character" w:customStyle="1" w:styleId="EndNoteBibliographyChar">
    <w:name w:val="EndNote Bibliography Char"/>
    <w:basedOn w:val="Fuentedeprrafopredeter"/>
    <w:link w:val="EndNoteBibliography"/>
    <w:rsid w:val="00E7306E"/>
    <w:rPr>
      <w:rFonts w:ascii="Arial" w:hAnsi="Arial" w:cs="Calibri"/>
      <w:noProof/>
      <w:sz w:val="18"/>
      <w:lang w:val="en-US"/>
    </w:rPr>
  </w:style>
  <w:style w:type="table" w:styleId="Tablaconcuadrcula">
    <w:name w:val="Table Grid"/>
    <w:basedOn w:val="Tablanormal"/>
    <w:uiPriority w:val="59"/>
    <w:rsid w:val="002F6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F1C2F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1F58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1F58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6E0D42"/>
    <w:pPr>
      <w:spacing w:before="100" w:beforeAutospacing="1" w:after="100" w:afterAutospacing="1"/>
    </w:pPr>
  </w:style>
  <w:style w:type="character" w:customStyle="1" w:styleId="Ttulo4Car">
    <w:name w:val="Título 4 Car"/>
    <w:basedOn w:val="Fuentedeprrafopredeter"/>
    <w:link w:val="Ttulo4"/>
    <w:uiPriority w:val="9"/>
    <w:rsid w:val="00A62102"/>
    <w:rPr>
      <w:rFonts w:ascii="Times New Roman" w:eastAsia="Times New Roman" w:hAnsi="Times New Roman" w:cs="Times New Roman"/>
      <w:b/>
      <w:bCs/>
      <w:sz w:val="24"/>
      <w:szCs w:val="24"/>
      <w:lang w:val="es-CL" w:eastAsia="es-ES_tradnl"/>
    </w:rPr>
  </w:style>
  <w:style w:type="character" w:customStyle="1" w:styleId="et-waypoint">
    <w:name w:val="et-waypoint"/>
    <w:basedOn w:val="Fuentedeprrafopredeter"/>
    <w:rsid w:val="00A62102"/>
  </w:style>
  <w:style w:type="character" w:styleId="Mencinsinresolver">
    <w:name w:val="Unresolved Mention"/>
    <w:basedOn w:val="Fuentedeprrafopredeter"/>
    <w:uiPriority w:val="99"/>
    <w:rsid w:val="00A62102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083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CL" w:eastAsia="es-ES_tradnl"/>
    </w:rPr>
  </w:style>
  <w:style w:type="paragraph" w:styleId="Prrafodelista">
    <w:name w:val="List Paragraph"/>
    <w:basedOn w:val="Normal"/>
    <w:uiPriority w:val="34"/>
    <w:qFormat/>
    <w:rsid w:val="00D40F84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9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003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12938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19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hyperlink" Target="https://www.koppert.com.br/rizokop-plu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3.wipo.int/wipogreen-database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51389-F541-9B4A-88FE-62CB67161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517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World Intellectual Property Organization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OKSEN Peter</dc:creator>
  <cp:keywords/>
  <dc:description/>
  <cp:lastModifiedBy>Catalina Merino Yunnissi</cp:lastModifiedBy>
  <cp:revision>7</cp:revision>
  <dcterms:created xsi:type="dcterms:W3CDTF">2020-03-30T01:41:00Z</dcterms:created>
  <dcterms:modified xsi:type="dcterms:W3CDTF">2020-03-30T03:15:00Z</dcterms:modified>
</cp:coreProperties>
</file>